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85" w:rsidRDefault="00CF3D85">
      <w:pPr>
        <w:rPr>
          <w:rFonts w:hint="eastAsia"/>
        </w:rPr>
      </w:pPr>
    </w:p>
    <w:p w:rsidR="00B01C77" w:rsidRDefault="00EA2A58">
      <w:pPr>
        <w:rPr>
          <w:rFonts w:hint="eastAsia"/>
        </w:rPr>
      </w:pPr>
      <w:r>
        <w:rPr>
          <w:rFonts w:hint="eastAsia"/>
        </w:rPr>
        <w:t xml:space="preserve">           </w:t>
      </w:r>
    </w:p>
    <w:p w:rsidR="00EA2A58" w:rsidRDefault="00B01C77" w:rsidP="00B01C77">
      <w:pPr>
        <w:widowControl/>
        <w:shd w:val="clear" w:color="auto" w:fill="FFFFFF"/>
        <w:spacing w:line="600" w:lineRule="atLeast"/>
        <w:jc w:val="center"/>
        <w:rPr>
          <w:rFonts w:ascii="微软雅黑" w:eastAsia="微软雅黑" w:hAnsi="微软雅黑" w:cs="宋体" w:hint="eastAsia"/>
          <w:color w:val="000000"/>
          <w:kern w:val="0"/>
          <w:sz w:val="18"/>
          <w:szCs w:val="18"/>
        </w:rPr>
      </w:pPr>
      <w:r w:rsidRPr="00B01C77">
        <w:rPr>
          <w:rFonts w:ascii="方正小标宋简体" w:eastAsia="方正小标宋简体" w:hAnsi="微软雅黑" w:cs="宋体" w:hint="eastAsia"/>
          <w:color w:val="000000"/>
          <w:kern w:val="0"/>
          <w:sz w:val="36"/>
          <w:szCs w:val="36"/>
        </w:rPr>
        <w:t>关于2019年开展勘察设计企业工程项目管理和工程总承包营业额排名活动的通知</w:t>
      </w:r>
    </w:p>
    <w:p w:rsidR="00B01C77" w:rsidRPr="00B01C77" w:rsidRDefault="00EA2A58" w:rsidP="00B01C77">
      <w:pPr>
        <w:widowControl/>
        <w:shd w:val="clear" w:color="auto" w:fill="FFFFFF"/>
        <w:spacing w:line="600" w:lineRule="atLeast"/>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中设协字（2019）19号</w:t>
      </w:r>
    </w:p>
    <w:p w:rsidR="00B01C77" w:rsidRPr="00B01C77" w:rsidRDefault="00B01C77" w:rsidP="00B01C77">
      <w:pPr>
        <w:widowControl/>
        <w:shd w:val="clear" w:color="auto" w:fill="FFFFFF"/>
        <w:jc w:val="left"/>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各地方、各部门勘察设计同业协会，各有关勘察设计单位：</w:t>
      </w:r>
    </w:p>
    <w:p w:rsidR="00B01C77" w:rsidRPr="00B01C77" w:rsidRDefault="00B01C77" w:rsidP="00B01C77">
      <w:pPr>
        <w:widowControl/>
        <w:shd w:val="clear" w:color="auto" w:fill="FFFFFF"/>
        <w:spacing w:line="560" w:lineRule="atLeast"/>
        <w:ind w:firstLine="560"/>
        <w:jc w:val="left"/>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根据</w:t>
      </w:r>
      <w:r w:rsidRPr="00B01C77">
        <w:rPr>
          <w:rFonts w:ascii="仿宋_GB2312" w:eastAsia="仿宋_GB2312" w:hAnsi="微软雅黑" w:cs="宋体" w:hint="eastAsia"/>
          <w:color w:val="000000"/>
          <w:spacing w:val="-4"/>
          <w:kern w:val="0"/>
          <w:sz w:val="28"/>
          <w:szCs w:val="28"/>
        </w:rPr>
        <w:t>《勘察设计企业工程项目管理和工程总承包营业额排名活动管理办法》（2018年修订版），2019年继续组织</w:t>
      </w:r>
      <w:r w:rsidRPr="00B01C77">
        <w:rPr>
          <w:rFonts w:ascii="仿宋_GB2312" w:eastAsia="仿宋_GB2312" w:hAnsi="微软雅黑" w:cs="宋体" w:hint="eastAsia"/>
          <w:color w:val="000000"/>
          <w:kern w:val="0"/>
          <w:sz w:val="28"/>
          <w:szCs w:val="28"/>
        </w:rPr>
        <w:t>开展勘察设计企业工程项目管理和工程总承包营业额排名活动（以下简称“排名活动”）。有关事项通知如下：</w:t>
      </w:r>
    </w:p>
    <w:p w:rsidR="00B01C77" w:rsidRPr="00B01C77" w:rsidRDefault="00B01C77" w:rsidP="00B01C77">
      <w:pPr>
        <w:widowControl/>
        <w:shd w:val="clear" w:color="auto" w:fill="FFFFFF"/>
        <w:spacing w:line="560" w:lineRule="atLeast"/>
        <w:ind w:firstLine="562"/>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b/>
          <w:bCs/>
          <w:color w:val="000000"/>
          <w:kern w:val="0"/>
          <w:sz w:val="28"/>
          <w:szCs w:val="28"/>
        </w:rPr>
        <w:t>一、申报组织</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1．中国勘察设计协会委托建设项目管理和工程总承包分会（以下简称总承包分会）负责“排名活动”的具体组织工作。</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2．请各地方、各部门勘察设计同业协会分别向有关勘察设计单位转发本通知（亦可请相关勘察设计单位从中国工程项目管理联合网</w:t>
      </w:r>
      <w:r w:rsidRPr="00B01C77">
        <w:rPr>
          <w:rFonts w:ascii="仿宋_GB2312" w:eastAsia="仿宋_GB2312" w:hAnsi="微软雅黑" w:cs="宋体" w:hint="eastAsia"/>
          <w:color w:val="000000"/>
          <w:spacing w:val="-4"/>
          <w:kern w:val="0"/>
          <w:sz w:val="28"/>
          <w:szCs w:val="28"/>
        </w:rPr>
        <w:t>（</w:t>
      </w:r>
      <w:hyperlink r:id="rId4" w:history="1">
        <w:r w:rsidRPr="00B01C77">
          <w:rPr>
            <w:rFonts w:ascii="仿宋_GB2312" w:eastAsia="仿宋_GB2312" w:hAnsi="微软雅黑" w:cs="宋体" w:hint="eastAsia"/>
            <w:color w:val="000000"/>
            <w:kern w:val="0"/>
            <w:sz w:val="28"/>
          </w:rPr>
          <w:t>http://www.china-epc.com</w:t>
        </w:r>
      </w:hyperlink>
      <w:r w:rsidRPr="00B01C77">
        <w:rPr>
          <w:rFonts w:ascii="仿宋_GB2312" w:eastAsia="仿宋_GB2312" w:hAnsi="微软雅黑" w:cs="宋体" w:hint="eastAsia"/>
          <w:color w:val="000000"/>
          <w:spacing w:val="-4"/>
          <w:kern w:val="0"/>
          <w:sz w:val="28"/>
          <w:szCs w:val="28"/>
        </w:rPr>
        <w:t>）</w:t>
      </w:r>
      <w:r w:rsidRPr="00B01C77">
        <w:rPr>
          <w:rFonts w:ascii="仿宋_GB2312" w:eastAsia="仿宋_GB2312" w:hAnsi="微软雅黑" w:cs="宋体" w:hint="eastAsia"/>
          <w:color w:val="000000"/>
          <w:kern w:val="0"/>
          <w:sz w:val="28"/>
          <w:szCs w:val="28"/>
        </w:rPr>
        <w:t>下载本通知），组织本地区、本部门具有工程项目管理和工程总承包业绩的企业参与申报。</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3．地方或部门勘察设计同业协会未组织申报的，企业可以直接向总承包分会申报。</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二</w:t>
      </w:r>
      <w:r w:rsidRPr="00B01C77">
        <w:rPr>
          <w:rFonts w:ascii="仿宋_GB2312" w:eastAsia="仿宋_GB2312" w:hAnsi="微软雅黑" w:cs="宋体" w:hint="eastAsia"/>
          <w:b/>
          <w:bCs/>
          <w:color w:val="000000"/>
          <w:kern w:val="0"/>
          <w:sz w:val="28"/>
          <w:szCs w:val="28"/>
        </w:rPr>
        <w:t>、参加“排名活动”企业的条件</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1．具有独立法人资格。</w:t>
      </w:r>
    </w:p>
    <w:p w:rsidR="00B01C77" w:rsidRPr="00B01C77" w:rsidRDefault="00B01C77" w:rsidP="00B01C77">
      <w:pPr>
        <w:widowControl/>
        <w:shd w:val="clear" w:color="auto" w:fill="FFFFFF"/>
        <w:spacing w:line="560" w:lineRule="atLeast"/>
        <w:ind w:firstLine="560"/>
        <w:jc w:val="left"/>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2．具有国家建设行政主管部门颁发的乙级以上（含乙级）工程设计资格证书。</w:t>
      </w:r>
    </w:p>
    <w:p w:rsidR="00B01C77" w:rsidRPr="00B01C77" w:rsidRDefault="00B01C77" w:rsidP="00B01C77">
      <w:pPr>
        <w:widowControl/>
        <w:shd w:val="clear" w:color="auto" w:fill="FFFFFF"/>
        <w:spacing w:line="560" w:lineRule="atLeast"/>
        <w:ind w:firstLine="560"/>
        <w:jc w:val="left"/>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lastRenderedPageBreak/>
        <w:t>3．工程项目管理和工程总承包业绩突出。</w:t>
      </w:r>
    </w:p>
    <w:p w:rsidR="00B01C77" w:rsidRPr="00B01C77" w:rsidRDefault="00B01C77" w:rsidP="00B01C77">
      <w:pPr>
        <w:widowControl/>
        <w:shd w:val="clear" w:color="auto" w:fill="FFFFFF"/>
        <w:spacing w:line="560" w:lineRule="atLeast"/>
        <w:ind w:firstLine="562"/>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b/>
          <w:bCs/>
          <w:color w:val="000000"/>
          <w:kern w:val="0"/>
          <w:sz w:val="28"/>
          <w:szCs w:val="28"/>
        </w:rPr>
        <w:t>三、申报时间</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2019年3月1日至2019年4月30日。</w:t>
      </w:r>
    </w:p>
    <w:p w:rsidR="00B01C77" w:rsidRPr="00B01C77" w:rsidRDefault="00B01C77" w:rsidP="00B01C77">
      <w:pPr>
        <w:widowControl/>
        <w:shd w:val="clear" w:color="auto" w:fill="FFFFFF"/>
        <w:spacing w:line="560" w:lineRule="atLeast"/>
        <w:ind w:firstLine="562"/>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b/>
          <w:bCs/>
          <w:color w:val="000000"/>
          <w:kern w:val="0"/>
          <w:sz w:val="28"/>
          <w:szCs w:val="28"/>
        </w:rPr>
        <w:t>四、申报方法</w:t>
      </w:r>
    </w:p>
    <w:p w:rsidR="00B01C77" w:rsidRPr="00B01C77" w:rsidRDefault="00B01C77" w:rsidP="00B01C77">
      <w:pPr>
        <w:widowControl/>
        <w:shd w:val="clear" w:color="auto" w:fill="FFFFFF"/>
        <w:spacing w:line="560" w:lineRule="atLeast"/>
        <w:ind w:firstLine="544"/>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spacing w:val="-4"/>
          <w:kern w:val="0"/>
          <w:sz w:val="28"/>
          <w:szCs w:val="28"/>
        </w:rPr>
        <w:t>1．登陆中国工程项目管理联合网，在“企业排名”导航栏下进入“排名办法”，下载《勘察设计企业工程项目管理和工程总承包营业额排名活动管理办法》（2018年修订版），认真阅读填表说明，了解具体内容。</w:t>
      </w:r>
    </w:p>
    <w:p w:rsidR="00B01C77" w:rsidRPr="00B01C77" w:rsidRDefault="00B01C77" w:rsidP="00B01C77">
      <w:pPr>
        <w:widowControl/>
        <w:shd w:val="clear" w:color="auto" w:fill="FFFFFF"/>
        <w:spacing w:line="560" w:lineRule="atLeast"/>
        <w:ind w:firstLine="544"/>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spacing w:val="-4"/>
          <w:kern w:val="0"/>
          <w:sz w:val="28"/>
          <w:szCs w:val="28"/>
        </w:rPr>
        <w:t>2．在中国工程项目管理联合网的</w:t>
      </w:r>
      <w:r w:rsidRPr="00B01C77">
        <w:rPr>
          <w:rFonts w:ascii="仿宋_GB2312" w:eastAsia="仿宋_GB2312" w:hAnsi="微软雅黑" w:cs="宋体" w:hint="eastAsia"/>
          <w:color w:val="000000"/>
          <w:kern w:val="0"/>
          <w:sz w:val="28"/>
          <w:szCs w:val="28"/>
        </w:rPr>
        <w:t>“网上申报平台”，进入“排名活动申报”，登录后按照提示在网上填报《</w:t>
      </w:r>
      <w:r w:rsidRPr="00B01C77">
        <w:rPr>
          <w:rFonts w:ascii="仿宋_GB2312" w:eastAsia="仿宋_GB2312" w:hAnsi="微软雅黑" w:cs="宋体" w:hint="eastAsia"/>
          <w:color w:val="000000"/>
          <w:spacing w:val="-4"/>
          <w:kern w:val="0"/>
          <w:sz w:val="28"/>
          <w:szCs w:val="28"/>
        </w:rPr>
        <w:t>勘察设计企业工程项目管理和工程总承包营业额排名活动</w:t>
      </w:r>
      <w:r w:rsidRPr="00B01C77">
        <w:rPr>
          <w:rFonts w:ascii="仿宋_GB2312" w:eastAsia="仿宋_GB2312" w:hAnsi="微软雅黑" w:cs="宋体" w:hint="eastAsia"/>
          <w:color w:val="000000"/>
          <w:kern w:val="0"/>
          <w:sz w:val="28"/>
          <w:szCs w:val="28"/>
        </w:rPr>
        <w:t>申报表》（以下简称《申报表》），包括：</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1）企业基本情况调查表（表一）；</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2）工程项目管理情况报表（表二）；</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3）工程总承包情况报表（表三）；</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4）排名年度实施的工程项目管理项目明细表（表四）；</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5）排名年度实施的工程总承包项目明细表（表五）；</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3．打印填报的《申报表》，报本企业主管领导批准、签字后加盖企业公章。</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4．在中国工程项目管理联合网上提交本企业主管领导批准的《申报表》电子文档。</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lastRenderedPageBreak/>
        <w:t>5．将经企业主管领导签字并加盖企业公章的书面《申报表》以及企业工程设计等资质证书复印件，邮寄报送至组织申报的地方或部门勘察设计同业协会一份，同时报送总承包分会一份。</w:t>
      </w:r>
    </w:p>
    <w:p w:rsidR="00B01C77" w:rsidRPr="00B01C77" w:rsidRDefault="00B01C77" w:rsidP="00B01C77">
      <w:pPr>
        <w:widowControl/>
        <w:shd w:val="clear" w:color="auto" w:fill="FFFFFF"/>
        <w:spacing w:line="540" w:lineRule="atLeast"/>
        <w:ind w:firstLine="562"/>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b/>
          <w:bCs/>
          <w:color w:val="000000"/>
          <w:kern w:val="0"/>
          <w:sz w:val="28"/>
          <w:szCs w:val="28"/>
        </w:rPr>
        <w:t>五、审核与排名</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1．各有关地方或部门勘察设计同业协会对企业的申报材料进行初审，并于2019年5月30日前将初审结果提交总承包分会。</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2．总承包分会以初审合格的《申报表》电子文档为基础，建立排名数据库，组织有关地方或部门勘察设计同业协会对申报数据进行复核后，排出排名名单。</w:t>
      </w:r>
    </w:p>
    <w:p w:rsidR="00B01C77" w:rsidRPr="00B01C77" w:rsidRDefault="00B01C77" w:rsidP="00B01C77">
      <w:pPr>
        <w:widowControl/>
        <w:shd w:val="clear" w:color="auto" w:fill="FFFFFF"/>
        <w:spacing w:line="540" w:lineRule="atLeast"/>
        <w:ind w:firstLine="562"/>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b/>
          <w:bCs/>
          <w:color w:val="000000"/>
          <w:kern w:val="0"/>
          <w:sz w:val="28"/>
          <w:szCs w:val="28"/>
        </w:rPr>
        <w:t>六、批准与发布</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排名名单经中国勘察设计协会批准后，正式向社会发布。</w:t>
      </w:r>
    </w:p>
    <w:p w:rsidR="00B01C77" w:rsidRPr="00B01C77" w:rsidRDefault="00B01C77" w:rsidP="00B01C77">
      <w:pPr>
        <w:widowControl/>
        <w:shd w:val="clear" w:color="auto" w:fill="FFFFFF"/>
        <w:spacing w:line="540" w:lineRule="atLeast"/>
        <w:ind w:firstLine="562"/>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b/>
          <w:bCs/>
          <w:color w:val="000000"/>
          <w:kern w:val="0"/>
          <w:sz w:val="28"/>
          <w:szCs w:val="28"/>
        </w:rPr>
        <w:t>七、其他事项</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1．中国勘察设计协会不对申报企业收取任何费用。未经中国勘察设计协会批准，任何机构不得以推广、宣传为名向企业收取费用。</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2．申报企业应对申报材料的真实性、准确性负责。</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3．申报材料不应涉及按国家规定需要保密的项目信息。</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4．申报企业的数据统计时间为2018年1月1日至2018年12月31日。</w:t>
      </w:r>
    </w:p>
    <w:p w:rsidR="00B01C77" w:rsidRPr="00B01C77" w:rsidRDefault="00B01C77" w:rsidP="00B01C77">
      <w:pPr>
        <w:widowControl/>
        <w:shd w:val="clear" w:color="auto" w:fill="FFFFFF"/>
        <w:spacing w:line="540" w:lineRule="atLeast"/>
        <w:ind w:firstLine="562"/>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b/>
          <w:bCs/>
          <w:color w:val="000000"/>
          <w:kern w:val="0"/>
          <w:sz w:val="28"/>
          <w:szCs w:val="28"/>
        </w:rPr>
        <w:t>八、联系方式</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中国勘察设计协会建设项目管理和工程总承包分会</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联系人：张玉红</w:t>
      </w:r>
      <w:r w:rsidRPr="00B01C77">
        <w:rPr>
          <w:rFonts w:ascii="仿宋_GB2312" w:eastAsia="仿宋_GB2312" w:hAnsi="微软雅黑" w:cs="宋体" w:hint="eastAsia"/>
          <w:color w:val="000000"/>
          <w:kern w:val="0"/>
          <w:sz w:val="28"/>
          <w:szCs w:val="28"/>
        </w:rPr>
        <w:t> </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电</w:t>
      </w:r>
      <w:r w:rsidRPr="00B01C77">
        <w:rPr>
          <w:rFonts w:ascii="仿宋_GB2312" w:eastAsia="仿宋_GB2312" w:hAnsi="微软雅黑" w:cs="宋体" w:hint="eastAsia"/>
          <w:color w:val="000000"/>
          <w:kern w:val="0"/>
          <w:sz w:val="28"/>
          <w:szCs w:val="28"/>
        </w:rPr>
        <w:t>  </w:t>
      </w:r>
      <w:r w:rsidRPr="00B01C77">
        <w:rPr>
          <w:rFonts w:ascii="仿宋_GB2312" w:eastAsia="仿宋_GB2312" w:hAnsi="微软雅黑" w:cs="宋体" w:hint="eastAsia"/>
          <w:color w:val="000000"/>
          <w:kern w:val="0"/>
          <w:sz w:val="28"/>
          <w:szCs w:val="28"/>
        </w:rPr>
        <w:t>话：010-64827416</w:t>
      </w:r>
      <w:r w:rsidRPr="00B01C77">
        <w:rPr>
          <w:rFonts w:ascii="仿宋_GB2312" w:eastAsia="仿宋_GB2312" w:hAnsi="微软雅黑" w:cs="宋体" w:hint="eastAsia"/>
          <w:color w:val="000000"/>
          <w:kern w:val="0"/>
          <w:sz w:val="28"/>
          <w:szCs w:val="28"/>
        </w:rPr>
        <w:t>    </w:t>
      </w:r>
      <w:r w:rsidRPr="00B01C77">
        <w:rPr>
          <w:rFonts w:ascii="仿宋_GB2312" w:eastAsia="仿宋_GB2312" w:hAnsi="微软雅黑" w:cs="宋体" w:hint="eastAsia"/>
          <w:color w:val="000000"/>
          <w:kern w:val="0"/>
          <w:sz w:val="28"/>
          <w:szCs w:val="28"/>
        </w:rPr>
        <w:t>邮箱：1240738343@qq.com</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lastRenderedPageBreak/>
        <w:t>地</w:t>
      </w:r>
      <w:r w:rsidRPr="00B01C77">
        <w:rPr>
          <w:rFonts w:ascii="仿宋_GB2312" w:eastAsia="仿宋_GB2312" w:hAnsi="微软雅黑" w:cs="宋体" w:hint="eastAsia"/>
          <w:color w:val="000000"/>
          <w:kern w:val="0"/>
          <w:sz w:val="28"/>
          <w:szCs w:val="28"/>
        </w:rPr>
        <w:t>  </w:t>
      </w:r>
      <w:r w:rsidRPr="00B01C77">
        <w:rPr>
          <w:rFonts w:ascii="仿宋_GB2312" w:eastAsia="仿宋_GB2312" w:hAnsi="微软雅黑" w:cs="宋体" w:hint="eastAsia"/>
          <w:color w:val="000000"/>
          <w:kern w:val="0"/>
          <w:sz w:val="28"/>
          <w:szCs w:val="28"/>
        </w:rPr>
        <w:t>址：北京市朝阳区安立路60号</w:t>
      </w:r>
      <w:hyperlink r:id="rId5" w:tgtFrame="_blank" w:history="1">
        <w:r w:rsidRPr="00B01C77">
          <w:rPr>
            <w:rFonts w:ascii="仿宋_GB2312" w:eastAsia="仿宋_GB2312" w:hAnsi="微软雅黑" w:cs="宋体" w:hint="eastAsia"/>
            <w:color w:val="000000"/>
            <w:kern w:val="0"/>
            <w:sz w:val="28"/>
          </w:rPr>
          <w:t>润枫德尚</w:t>
        </w:r>
      </w:hyperlink>
      <w:r w:rsidRPr="00B01C77">
        <w:rPr>
          <w:rFonts w:ascii="仿宋_GB2312" w:eastAsia="仿宋_GB2312" w:hAnsi="微软雅黑" w:cs="宋体" w:hint="eastAsia"/>
          <w:color w:val="000000"/>
          <w:kern w:val="0"/>
          <w:sz w:val="28"/>
          <w:szCs w:val="28"/>
        </w:rPr>
        <w:t>A座13层</w:t>
      </w:r>
    </w:p>
    <w:p w:rsidR="00B01C77" w:rsidRPr="00B01C77" w:rsidRDefault="00B01C77" w:rsidP="00B01C77">
      <w:pPr>
        <w:widowControl/>
        <w:shd w:val="clear" w:color="auto" w:fill="FFFFFF"/>
        <w:spacing w:line="54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邮</w:t>
      </w:r>
      <w:r w:rsidRPr="00B01C77">
        <w:rPr>
          <w:rFonts w:ascii="仿宋_GB2312" w:eastAsia="仿宋_GB2312" w:hAnsi="微软雅黑" w:cs="宋体" w:hint="eastAsia"/>
          <w:color w:val="000000"/>
          <w:kern w:val="0"/>
          <w:sz w:val="28"/>
          <w:szCs w:val="28"/>
        </w:rPr>
        <w:t>  </w:t>
      </w:r>
      <w:r w:rsidRPr="00B01C77">
        <w:rPr>
          <w:rFonts w:ascii="仿宋_GB2312" w:eastAsia="仿宋_GB2312" w:hAnsi="微软雅黑" w:cs="宋体" w:hint="eastAsia"/>
          <w:color w:val="000000"/>
          <w:kern w:val="0"/>
          <w:sz w:val="28"/>
          <w:szCs w:val="28"/>
        </w:rPr>
        <w:t>编：100101</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 </w:t>
      </w:r>
    </w:p>
    <w:p w:rsidR="00B01C77" w:rsidRPr="00B01C77" w:rsidRDefault="00B01C77" w:rsidP="00B01C77">
      <w:pPr>
        <w:widowControl/>
        <w:shd w:val="clear" w:color="auto" w:fill="FFFFFF"/>
        <w:spacing w:line="560" w:lineRule="atLeast"/>
        <w:ind w:firstLine="560"/>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 </w:t>
      </w:r>
    </w:p>
    <w:p w:rsidR="00B01C77" w:rsidRPr="00B01C77" w:rsidRDefault="00B01C77" w:rsidP="00B01C77">
      <w:pPr>
        <w:widowControl/>
        <w:shd w:val="clear" w:color="auto" w:fill="FFFFFF"/>
        <w:spacing w:line="560" w:lineRule="atLeast"/>
        <w:ind w:right="420" w:firstLine="560"/>
        <w:jc w:val="right"/>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中国勘察设计协会</w:t>
      </w:r>
    </w:p>
    <w:p w:rsidR="00B01C77" w:rsidRPr="00B01C77" w:rsidRDefault="00B01C77" w:rsidP="00B01C77">
      <w:pPr>
        <w:widowControl/>
        <w:shd w:val="clear" w:color="auto" w:fill="FFFFFF"/>
        <w:spacing w:line="560" w:lineRule="atLeast"/>
        <w:ind w:right="420" w:firstLine="560"/>
        <w:jc w:val="right"/>
        <w:rPr>
          <w:rFonts w:ascii="微软雅黑" w:eastAsia="微软雅黑" w:hAnsi="微软雅黑" w:cs="宋体" w:hint="eastAsia"/>
          <w:color w:val="000000"/>
          <w:kern w:val="0"/>
          <w:sz w:val="18"/>
          <w:szCs w:val="18"/>
        </w:rPr>
      </w:pPr>
      <w:r w:rsidRPr="00B01C77">
        <w:rPr>
          <w:rFonts w:ascii="仿宋_GB2312" w:eastAsia="仿宋_GB2312" w:hAnsi="微软雅黑" w:cs="宋体" w:hint="eastAsia"/>
          <w:color w:val="000000"/>
          <w:kern w:val="0"/>
          <w:sz w:val="28"/>
          <w:szCs w:val="28"/>
        </w:rPr>
        <w:t>2019年2月20日</w:t>
      </w:r>
    </w:p>
    <w:p w:rsidR="00B01C77" w:rsidRDefault="00B01C77"/>
    <w:sectPr w:rsidR="00B01C77" w:rsidSect="00CF3D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1C77"/>
    <w:rsid w:val="00B01C77"/>
    <w:rsid w:val="00CF3D85"/>
    <w:rsid w:val="00EA2A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1C7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01C77"/>
    <w:rPr>
      <w:color w:val="0000FF"/>
      <w:u w:val="single"/>
    </w:rPr>
  </w:style>
</w:styles>
</file>

<file path=word/webSettings.xml><?xml version="1.0" encoding="utf-8"?>
<w:webSettings xmlns:r="http://schemas.openxmlformats.org/officeDocument/2006/relationships" xmlns:w="http://schemas.openxmlformats.org/wordprocessingml/2006/main">
  <w:divs>
    <w:div w:id="177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gou.com/sogoupedia?query=%E6%B6%A6%E6%9E%AB%E5%BE%B7%E5%B0%9A" TargetMode="External"/><Relationship Id="rId4" Type="http://schemas.openxmlformats.org/officeDocument/2006/relationships/hyperlink" Target="http://www.china-ep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2019-03-11T06:03:00Z</dcterms:created>
  <dcterms:modified xsi:type="dcterms:W3CDTF">2019-03-11T06:06:00Z</dcterms:modified>
</cp:coreProperties>
</file>