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1F" w:rsidRDefault="00C74A1F" w:rsidP="00C74A1F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附件一：</w:t>
      </w:r>
    </w:p>
    <w:p w:rsidR="00C74A1F" w:rsidRPr="00BC74DB" w:rsidRDefault="00C74A1F" w:rsidP="00C74A1F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</w:p>
    <w:p w:rsidR="00ED14C6" w:rsidRPr="00457342" w:rsidRDefault="00ED14C6" w:rsidP="00457342">
      <w:pPr>
        <w:spacing w:after="0" w:line="507" w:lineRule="exact"/>
        <w:ind w:right="-92"/>
        <w:jc w:val="center"/>
        <w:rPr>
          <w:rFonts w:ascii="华文中宋" w:eastAsia="华文中宋" w:hAnsi="华文中宋" w:cs="Microsoft JhengHei"/>
          <w:sz w:val="44"/>
          <w:szCs w:val="44"/>
          <w:lang w:eastAsia="zh-CN"/>
        </w:rPr>
      </w:pPr>
      <w:r w:rsidRPr="00457342">
        <w:rPr>
          <w:rFonts w:ascii="华文中宋" w:eastAsia="华文中宋" w:hAnsi="华文中宋" w:cs="Microsoft JhengHei" w:hint="eastAsia"/>
          <w:sz w:val="44"/>
          <w:szCs w:val="44"/>
          <w:lang w:eastAsia="zh-CN"/>
        </w:rPr>
        <w:t>北京工程勘察设计行业专家管理办法</w:t>
      </w:r>
    </w:p>
    <w:p w:rsidR="00ED14C6" w:rsidRDefault="00ED14C6" w:rsidP="00ED14C6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</w:p>
    <w:p w:rsidR="00715464" w:rsidRDefault="00ED14C6" w:rsidP="00F034A2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为贯彻落实《北京城市总体规划（2016-2035）》</w:t>
      </w:r>
      <w:r w:rsidR="007475D3">
        <w:rPr>
          <w:rFonts w:ascii="楷体" w:eastAsia="楷体" w:hAnsi="楷体" w:cs="Microsoft JhengHei" w:hint="eastAsia"/>
          <w:sz w:val="28"/>
          <w:szCs w:val="28"/>
          <w:lang w:eastAsia="zh-CN"/>
        </w:rPr>
        <w:t>，不断提升北京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城市设计水平，</w:t>
      </w:r>
      <w:r w:rsidR="00FD343E">
        <w:rPr>
          <w:rFonts w:ascii="楷体" w:eastAsia="楷体" w:hAnsi="楷体" w:cs="Microsoft JhengHei" w:hint="eastAsia"/>
          <w:sz w:val="28"/>
          <w:szCs w:val="28"/>
          <w:lang w:eastAsia="zh-CN"/>
        </w:rPr>
        <w:t>做好北京工程勘察设计行业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技术咨询服务、行业</w:t>
      </w:r>
      <w:r w:rsidR="00FD343E">
        <w:rPr>
          <w:rFonts w:ascii="楷体" w:eastAsia="楷体" w:hAnsi="楷体" w:cs="Microsoft JhengHei" w:hint="eastAsia"/>
          <w:sz w:val="28"/>
          <w:szCs w:val="28"/>
          <w:lang w:eastAsia="zh-CN"/>
        </w:rPr>
        <w:t>评优评定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、执业注册人员考试命题</w:t>
      </w:r>
      <w:r w:rsidR="007475D3">
        <w:rPr>
          <w:rFonts w:ascii="楷体" w:eastAsia="楷体" w:hAnsi="楷体" w:cs="Microsoft JhengHei" w:hint="eastAsia"/>
          <w:sz w:val="28"/>
          <w:szCs w:val="28"/>
          <w:lang w:eastAsia="zh-CN"/>
        </w:rPr>
        <w:t>及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评卷、技术成果鉴评、</w:t>
      </w:r>
      <w:r w:rsidR="007475D3">
        <w:rPr>
          <w:rFonts w:ascii="楷体" w:eastAsia="楷体" w:hAnsi="楷体" w:cs="Microsoft JhengHei" w:hint="eastAsia"/>
          <w:sz w:val="28"/>
          <w:szCs w:val="28"/>
          <w:lang w:eastAsia="zh-CN"/>
        </w:rPr>
        <w:t>为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主管部门</w:t>
      </w:r>
      <w:r w:rsidR="007475D3">
        <w:rPr>
          <w:rFonts w:ascii="楷体" w:eastAsia="楷体" w:hAnsi="楷体" w:cs="Microsoft JhengHei" w:hint="eastAsia"/>
          <w:sz w:val="28"/>
          <w:szCs w:val="28"/>
          <w:lang w:eastAsia="zh-CN"/>
        </w:rPr>
        <w:t>决策提供技术支持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等</w:t>
      </w:r>
      <w:r w:rsidR="007475D3">
        <w:rPr>
          <w:rFonts w:ascii="楷体" w:eastAsia="楷体" w:hAnsi="楷体" w:cs="Microsoft JhengHei" w:hint="eastAsia"/>
          <w:sz w:val="28"/>
          <w:szCs w:val="28"/>
          <w:lang w:eastAsia="zh-CN"/>
        </w:rPr>
        <w:t>项工作，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制定本办法。</w:t>
      </w:r>
    </w:p>
    <w:p w:rsidR="00F034A2" w:rsidRDefault="007475D3" w:rsidP="004223CB">
      <w:pPr>
        <w:spacing w:after="0" w:line="507" w:lineRule="exact"/>
        <w:ind w:right="-92" w:firstLineChars="200" w:firstLine="560"/>
        <w:outlineLvl w:val="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一、专家推荐方式及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推荐</w:t>
      </w:r>
      <w:r w:rsidR="00F034A2">
        <w:rPr>
          <w:rFonts w:ascii="楷体" w:eastAsia="楷体" w:hAnsi="楷体" w:cs="Microsoft JhengHei" w:hint="eastAsia"/>
          <w:sz w:val="28"/>
          <w:szCs w:val="28"/>
          <w:lang w:eastAsia="zh-CN"/>
        </w:rPr>
        <w:t>条件</w:t>
      </w:r>
    </w:p>
    <w:p w:rsidR="00F034A2" w:rsidRDefault="00FD343E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1、凡北京工程勘察设计行业协会的会员单位，均可推荐本单位有技术专长、符合任职条件的工程勘察设计专家</w:t>
      </w:r>
      <w:r w:rsidR="007D47AA">
        <w:rPr>
          <w:rFonts w:ascii="楷体" w:eastAsia="楷体" w:hAnsi="楷体" w:cs="Microsoft JhengHei" w:hint="eastAsia"/>
          <w:sz w:val="28"/>
          <w:szCs w:val="28"/>
          <w:lang w:eastAsia="zh-CN"/>
        </w:rPr>
        <w:t>。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北京工程勘察设计行业协会定期组织评审，通过审核的被推荐人，纳入“北京工程勘察设计行业专家库</w:t>
      </w:r>
      <w:r w:rsidR="007D47AA">
        <w:rPr>
          <w:rFonts w:ascii="楷体" w:eastAsia="楷体" w:hAnsi="楷体" w:cs="Microsoft JhengHei" w:hint="eastAsia"/>
          <w:sz w:val="28"/>
          <w:szCs w:val="28"/>
          <w:lang w:eastAsia="zh-CN"/>
        </w:rPr>
        <w:t>”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并颁发专家证书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。</w:t>
      </w:r>
    </w:p>
    <w:p w:rsidR="00FD343E" w:rsidRDefault="00FD343E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2、各会员单位推荐专家，应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同时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满足以下条件：</w:t>
      </w:r>
    </w:p>
    <w:p w:rsidR="00FD343E" w:rsidRPr="00FD343E" w:rsidRDefault="00FD343E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被推荐人的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年龄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，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原则上不超过65周岁（院士、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全国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勘察设计大师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不超过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70周岁）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；</w:t>
      </w:r>
    </w:p>
    <w:p w:rsidR="00FD343E" w:rsidRPr="00FD343E" w:rsidRDefault="00FD343E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具有高级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工程师（含）以上的专业技术资格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（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已实施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执业注册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制度的专业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，应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取得该专业的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最高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注册</w:t>
      </w: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级别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。院士及全国勘察设计大师不受此限制）；</w:t>
      </w:r>
    </w:p>
    <w:p w:rsidR="00FD343E" w:rsidRPr="00FD343E" w:rsidRDefault="00FD343E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 w:rsidRPr="00FD343E">
        <w:rPr>
          <w:rFonts w:ascii="楷体" w:eastAsia="楷体" w:hAnsi="楷体" w:cs="Microsoft JhengHei" w:hint="eastAsia"/>
          <w:sz w:val="28"/>
          <w:szCs w:val="28"/>
          <w:lang w:eastAsia="zh-CN"/>
        </w:rPr>
        <w:t>担任本专业技术负责人10年以上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；</w:t>
      </w:r>
    </w:p>
    <w:p w:rsidR="00FD343E" w:rsidRPr="004B0EE4" w:rsidRDefault="00FD343E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从事</w:t>
      </w:r>
      <w:r w:rsidR="004B0EE4"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过的</w:t>
      </w:r>
      <w:r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项目中</w:t>
      </w:r>
      <w:r w:rsidR="004B0EE4"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，</w:t>
      </w:r>
      <w:r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至少</w:t>
      </w:r>
      <w:r w:rsidR="0046495C">
        <w:rPr>
          <w:rFonts w:ascii="楷体" w:eastAsia="楷体" w:hAnsi="楷体" w:cs="Microsoft JhengHei" w:hint="eastAsia"/>
          <w:sz w:val="28"/>
          <w:szCs w:val="28"/>
          <w:lang w:eastAsia="zh-CN"/>
        </w:rPr>
        <w:t>有三个</w:t>
      </w:r>
      <w:r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曾获得省部级二等奖以上</w:t>
      </w:r>
      <w:r w:rsidR="004B0EE4">
        <w:rPr>
          <w:rFonts w:ascii="楷体" w:eastAsia="楷体" w:hAnsi="楷体" w:cs="Microsoft JhengHei" w:hint="eastAsia"/>
          <w:sz w:val="28"/>
          <w:szCs w:val="28"/>
          <w:lang w:eastAsia="zh-CN"/>
        </w:rPr>
        <w:t>的奖项；</w:t>
      </w:r>
    </w:p>
    <w:p w:rsidR="00FD343E" w:rsidRPr="004B0EE4" w:rsidRDefault="0046495C" w:rsidP="004B0EE4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能够独立承担</w:t>
      </w:r>
      <w:r w:rsidR="00FD343E"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网络评审工作（院士、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全国</w:t>
      </w:r>
      <w:r w:rsidR="00FD343E" w:rsidRPr="004B0EE4">
        <w:rPr>
          <w:rFonts w:ascii="楷体" w:eastAsia="楷体" w:hAnsi="楷体" w:cs="Microsoft JhengHei" w:hint="eastAsia"/>
          <w:sz w:val="28"/>
          <w:szCs w:val="28"/>
          <w:lang w:eastAsia="zh-CN"/>
        </w:rPr>
        <w:t>勘察设计大师除外）。</w:t>
      </w:r>
    </w:p>
    <w:p w:rsidR="00FD343E" w:rsidRDefault="0046495C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3、各推荐单位对被推荐人填报信息的真实性负责，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有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弄虚作假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行为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的，记入行业企业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信用不良记录并公布。</w:t>
      </w:r>
    </w:p>
    <w:p w:rsidR="0046495C" w:rsidRDefault="0046495C" w:rsidP="00FD343E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4、入选专家由北京工程勘察设计行业协会在协会网站向全行业公布，接受行业内监督。</w:t>
      </w:r>
    </w:p>
    <w:p w:rsidR="0046495C" w:rsidRDefault="00264A05" w:rsidP="004223CB">
      <w:pPr>
        <w:spacing w:after="0" w:line="507" w:lineRule="exact"/>
        <w:ind w:right="-92" w:firstLineChars="200" w:firstLine="560"/>
        <w:outlineLvl w:val="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二、</w:t>
      </w:r>
      <w:r w:rsidR="0046495C">
        <w:rPr>
          <w:rFonts w:ascii="楷体" w:eastAsia="楷体" w:hAnsi="楷体" w:cs="Microsoft JhengHei" w:hint="eastAsia"/>
          <w:sz w:val="28"/>
          <w:szCs w:val="28"/>
          <w:lang w:eastAsia="zh-CN"/>
        </w:rPr>
        <w:t>专家工作纪律</w:t>
      </w:r>
    </w:p>
    <w:p w:rsidR="0046495C" w:rsidRPr="00264A05" w:rsidRDefault="0046495C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lastRenderedPageBreak/>
        <w:t>1、</w:t>
      </w:r>
      <w:r w:rsidR="00264A05" w:rsidRPr="00264A05">
        <w:rPr>
          <w:rFonts w:ascii="楷体" w:eastAsia="楷体" w:hAnsi="楷体" w:cs="Microsoft JhengHei" w:hint="eastAsia"/>
          <w:sz w:val="28"/>
          <w:szCs w:val="28"/>
          <w:lang w:eastAsia="zh-CN"/>
        </w:rPr>
        <w:t>遵循公平、公正的原则，秉承严肃、认真和高度负责的工作态度，独立客观的发表自己的见解，尊重</w:t>
      </w:r>
      <w:r w:rsidR="00264A05">
        <w:rPr>
          <w:rFonts w:ascii="楷体" w:eastAsia="楷体" w:hAnsi="楷体" w:cs="Microsoft JhengHei" w:hint="eastAsia"/>
          <w:sz w:val="28"/>
          <w:szCs w:val="28"/>
          <w:lang w:eastAsia="zh-CN"/>
        </w:rPr>
        <w:t>他人</w:t>
      </w:r>
      <w:r w:rsidR="00264A05" w:rsidRPr="00264A05">
        <w:rPr>
          <w:rFonts w:ascii="楷体" w:eastAsia="楷体" w:hAnsi="楷体" w:cs="Microsoft JhengHei" w:hint="eastAsia"/>
          <w:sz w:val="28"/>
          <w:szCs w:val="28"/>
          <w:lang w:eastAsia="zh-CN"/>
        </w:rPr>
        <w:t>的不同意见；</w:t>
      </w:r>
    </w:p>
    <w:p w:rsidR="00264A05" w:rsidRDefault="00264A05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 w:rsidRPr="00264A05">
        <w:rPr>
          <w:rFonts w:ascii="楷体" w:eastAsia="楷体" w:hAnsi="楷体" w:cs="Microsoft JhengHei" w:hint="eastAsia"/>
          <w:sz w:val="28"/>
          <w:szCs w:val="28"/>
          <w:lang w:eastAsia="zh-CN"/>
        </w:rPr>
        <w:t>2、遵守保密制度，在工作过程中未经同意，不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得擅自</w:t>
      </w:r>
      <w:r w:rsidRPr="00264A05">
        <w:rPr>
          <w:rFonts w:ascii="楷体" w:eastAsia="楷体" w:hAnsi="楷体" w:cs="Microsoft JhengHei" w:hint="eastAsia"/>
          <w:sz w:val="28"/>
          <w:szCs w:val="28"/>
          <w:lang w:eastAsia="zh-CN"/>
        </w:rPr>
        <w:t>采取笔记、录音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、</w:t>
      </w:r>
      <w:r w:rsidRPr="00264A05">
        <w:rPr>
          <w:rFonts w:ascii="楷体" w:eastAsia="楷体" w:hAnsi="楷体" w:cs="Microsoft JhengHei" w:hint="eastAsia"/>
          <w:sz w:val="28"/>
          <w:szCs w:val="28"/>
          <w:lang w:eastAsia="zh-CN"/>
        </w:rPr>
        <w:t>录像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、拍摄</w:t>
      </w:r>
      <w:r w:rsidRPr="00264A05">
        <w:rPr>
          <w:rFonts w:ascii="楷体" w:eastAsia="楷体" w:hAnsi="楷体" w:cs="Microsoft JhengHei" w:hint="eastAsia"/>
          <w:sz w:val="28"/>
          <w:szCs w:val="28"/>
          <w:lang w:eastAsia="zh-CN"/>
        </w:rPr>
        <w:t>等方式记录工作内容；</w:t>
      </w:r>
    </w:p>
    <w:p w:rsidR="00264A05" w:rsidRDefault="00264A05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3、遵守回避原则，受委托的工作内容如涉及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本人或本人现任职单位，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或与本人有直接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利害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关系的，应提前做出声明并主动回避；</w:t>
      </w:r>
    </w:p>
    <w:p w:rsidR="00264A05" w:rsidRDefault="00264A05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4、接受工作委托期间，应遵守</w:t>
      </w:r>
      <w:r w:rsidR="00007720">
        <w:rPr>
          <w:rFonts w:ascii="楷体" w:eastAsia="楷体" w:hAnsi="楷体" w:cs="Microsoft JhengHei" w:hint="eastAsia"/>
          <w:sz w:val="28"/>
          <w:szCs w:val="28"/>
          <w:lang w:eastAsia="zh-CN"/>
        </w:rPr>
        <w:t>工作时间、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工作进度</w:t>
      </w:r>
      <w:r w:rsidR="00007720">
        <w:rPr>
          <w:rFonts w:ascii="楷体" w:eastAsia="楷体" w:hAnsi="楷体" w:cs="Microsoft JhengHei" w:hint="eastAsia"/>
          <w:sz w:val="28"/>
          <w:szCs w:val="28"/>
          <w:lang w:eastAsia="zh-CN"/>
        </w:rPr>
        <w:t>和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工作质量</w:t>
      </w:r>
      <w:r w:rsidR="00007720">
        <w:rPr>
          <w:rFonts w:ascii="楷体" w:eastAsia="楷体" w:hAnsi="楷体" w:cs="Microsoft JhengHei" w:hint="eastAsia"/>
          <w:sz w:val="28"/>
          <w:szCs w:val="28"/>
          <w:lang w:eastAsia="zh-CN"/>
        </w:rPr>
        <w:t>等项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要求，</w:t>
      </w:r>
      <w:r w:rsidR="00007720">
        <w:rPr>
          <w:rFonts w:ascii="楷体" w:eastAsia="楷体" w:hAnsi="楷体" w:cs="Microsoft JhengHei" w:hint="eastAsia"/>
          <w:sz w:val="28"/>
          <w:szCs w:val="28"/>
          <w:lang w:eastAsia="zh-CN"/>
        </w:rPr>
        <w:t>如超出本人专业能力范围或需要他人协助提供意见、利用他人技术成果的，应提前做出声明。</w:t>
      </w:r>
    </w:p>
    <w:p w:rsidR="00007720" w:rsidRDefault="00007720" w:rsidP="004223CB">
      <w:pPr>
        <w:spacing w:after="0" w:line="507" w:lineRule="exact"/>
        <w:ind w:right="-92" w:firstLineChars="200" w:firstLine="560"/>
        <w:outlineLvl w:val="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三、其他事项</w:t>
      </w:r>
    </w:p>
    <w:p w:rsidR="00007720" w:rsidRDefault="00007720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1、入选专家年龄超过本办法推荐要求的，原则上不再继续履行行业专家的职责</w:t>
      </w:r>
      <w:r w:rsidR="00457342">
        <w:rPr>
          <w:rFonts w:ascii="楷体" w:eastAsia="楷体" w:hAnsi="楷体" w:cs="Microsoft JhengHei" w:hint="eastAsia"/>
          <w:sz w:val="28"/>
          <w:szCs w:val="28"/>
          <w:lang w:eastAsia="zh-CN"/>
        </w:rPr>
        <w:t>，已颁发专家证书自行失效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。</w:t>
      </w:r>
    </w:p>
    <w:p w:rsidR="00007720" w:rsidRDefault="00007720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2、入选专家如因个人原因不能继续任职的，可由本人或所在单位提出申请，不再承担行业专家的工作。</w:t>
      </w:r>
    </w:p>
    <w:p w:rsidR="00457342" w:rsidRDefault="00457342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3、入选专家受到勘察设计行业主管部门行政处罚或被计入不良信用</w:t>
      </w:r>
      <w:r w:rsidR="007D47AA">
        <w:rPr>
          <w:rFonts w:ascii="楷体" w:eastAsia="楷体" w:hAnsi="楷体" w:cs="Microsoft JhengHei" w:hint="eastAsia"/>
          <w:sz w:val="28"/>
          <w:szCs w:val="28"/>
          <w:lang w:eastAsia="zh-CN"/>
        </w:rPr>
        <w:t>记录</w:t>
      </w: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的，已颁发专家证书自动失效。</w:t>
      </w:r>
    </w:p>
    <w:p w:rsidR="00457342" w:rsidRDefault="00457342" w:rsidP="00264A05">
      <w:pPr>
        <w:spacing w:after="0" w:line="507" w:lineRule="exact"/>
        <w:ind w:right="-92" w:firstLineChars="200" w:firstLine="560"/>
        <w:rPr>
          <w:rFonts w:ascii="楷体" w:eastAsia="楷体" w:hAnsi="楷体" w:cs="Microsoft JhengHei"/>
          <w:sz w:val="28"/>
          <w:szCs w:val="28"/>
          <w:lang w:eastAsia="zh-CN"/>
        </w:rPr>
      </w:pPr>
      <w:r>
        <w:rPr>
          <w:rFonts w:ascii="楷体" w:eastAsia="楷体" w:hAnsi="楷体" w:cs="Microsoft JhengHei" w:hint="eastAsia"/>
          <w:sz w:val="28"/>
          <w:szCs w:val="28"/>
          <w:lang w:eastAsia="zh-CN"/>
        </w:rPr>
        <w:t>4、本办法自发布之日起实施，由北京工程勘察设计行业协会负责解释。</w:t>
      </w:r>
    </w:p>
    <w:p w:rsidR="00D27AED" w:rsidRDefault="00D27AED" w:rsidP="00D27AED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</w:p>
    <w:p w:rsidR="00D27AED" w:rsidRDefault="00D27AED" w:rsidP="00D27AED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</w:p>
    <w:p w:rsidR="00D27AED" w:rsidRDefault="00D27AED" w:rsidP="00D27AED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</w:p>
    <w:p w:rsidR="00C74A1F" w:rsidRDefault="00C74A1F" w:rsidP="00D27AED">
      <w:pPr>
        <w:spacing w:after="0" w:line="507" w:lineRule="exact"/>
        <w:ind w:right="-92"/>
        <w:rPr>
          <w:rFonts w:ascii="楷体" w:eastAsia="楷体" w:hAnsi="楷体" w:cs="Microsoft JhengHei"/>
          <w:sz w:val="28"/>
          <w:szCs w:val="28"/>
          <w:lang w:eastAsia="zh-CN"/>
        </w:rPr>
      </w:pPr>
    </w:p>
    <w:sectPr w:rsidR="00C74A1F" w:rsidSect="00264A05">
      <w:type w:val="continuous"/>
      <w:pgSz w:w="1192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86" w:rsidRDefault="00312186" w:rsidP="00ED14C6">
      <w:pPr>
        <w:spacing w:after="0" w:line="240" w:lineRule="auto"/>
      </w:pPr>
      <w:r>
        <w:separator/>
      </w:r>
    </w:p>
  </w:endnote>
  <w:endnote w:type="continuationSeparator" w:id="0">
    <w:p w:rsidR="00312186" w:rsidRDefault="00312186" w:rsidP="00ED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86" w:rsidRDefault="00312186" w:rsidP="00ED14C6">
      <w:pPr>
        <w:spacing w:after="0" w:line="240" w:lineRule="auto"/>
      </w:pPr>
      <w:r>
        <w:separator/>
      </w:r>
    </w:p>
  </w:footnote>
  <w:footnote w:type="continuationSeparator" w:id="0">
    <w:p w:rsidR="00312186" w:rsidRDefault="00312186" w:rsidP="00ED1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15464"/>
    <w:rsid w:val="00007720"/>
    <w:rsid w:val="000111EC"/>
    <w:rsid w:val="001D6091"/>
    <w:rsid w:val="00264A05"/>
    <w:rsid w:val="00312186"/>
    <w:rsid w:val="003C4DFF"/>
    <w:rsid w:val="00421FDE"/>
    <w:rsid w:val="004223CB"/>
    <w:rsid w:val="00442D16"/>
    <w:rsid w:val="00457342"/>
    <w:rsid w:val="0046495C"/>
    <w:rsid w:val="004B0EE4"/>
    <w:rsid w:val="00715464"/>
    <w:rsid w:val="007475D3"/>
    <w:rsid w:val="007D47AA"/>
    <w:rsid w:val="007D5043"/>
    <w:rsid w:val="00912126"/>
    <w:rsid w:val="00AC2D34"/>
    <w:rsid w:val="00BC74DB"/>
    <w:rsid w:val="00BE1D83"/>
    <w:rsid w:val="00C50E94"/>
    <w:rsid w:val="00C74A1F"/>
    <w:rsid w:val="00D27AED"/>
    <w:rsid w:val="00D55219"/>
    <w:rsid w:val="00EB0FFF"/>
    <w:rsid w:val="00ED14C6"/>
    <w:rsid w:val="00F034A2"/>
    <w:rsid w:val="00F54EDF"/>
    <w:rsid w:val="00F979F7"/>
    <w:rsid w:val="00FD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4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4C6"/>
    <w:rPr>
      <w:sz w:val="18"/>
      <w:szCs w:val="18"/>
    </w:rPr>
  </w:style>
  <w:style w:type="character" w:customStyle="1" w:styleId="style41">
    <w:name w:val="style41"/>
    <w:basedOn w:val="a0"/>
    <w:rsid w:val="00FD343E"/>
    <w:rPr>
      <w:sz w:val="21"/>
      <w:szCs w:val="21"/>
    </w:rPr>
  </w:style>
  <w:style w:type="paragraph" w:customStyle="1" w:styleId="Default">
    <w:name w:val="Default"/>
    <w:rsid w:val="00264A05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BC74DB"/>
    <w:rPr>
      <w:color w:val="0000FF" w:themeColor="hyperlink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4223C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223C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3AC5-C5F4-4F9B-92E6-86F43D7E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关于推荐北京地区勘察设计</dc:title>
  <dc:creator>User</dc:creator>
  <cp:lastModifiedBy>Administrator</cp:lastModifiedBy>
  <cp:revision>7</cp:revision>
  <cp:lastPrinted>2018-01-17T06:21:00Z</cp:lastPrinted>
  <dcterms:created xsi:type="dcterms:W3CDTF">2018-01-17T01:44:00Z</dcterms:created>
  <dcterms:modified xsi:type="dcterms:W3CDTF">2018-01-18T00:36:00Z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LastSaved">
    <vt:filetime>2018-01-04T00:00:00Z</vt:filetime>
  </property>
</Properties>
</file>